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Нефтеюганского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Артюшкина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44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4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9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ExternalSystemDefinedgrp-43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Артюшкин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на </w:t>
      </w:r>
      <w:r>
        <w:rPr>
          <w:rFonts w:ascii="Times New Roman" w:eastAsia="Times New Roman" w:hAnsi="Times New Roman" w:cs="Times New Roman"/>
          <w:sz w:val="27"/>
          <w:szCs w:val="27"/>
        </w:rPr>
        <w:t>704 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а/д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а/м </w:t>
      </w:r>
      <w:r>
        <w:rPr>
          <w:rStyle w:val="cat-CarMakeModelgrp-30rplc-2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2rplc-2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двигаясь со стороны г. </w:t>
      </w:r>
      <w:r>
        <w:rPr>
          <w:rFonts w:ascii="Times New Roman" w:eastAsia="Times New Roman" w:hAnsi="Times New Roman" w:cs="Times New Roman"/>
          <w:sz w:val="27"/>
          <w:szCs w:val="27"/>
        </w:rPr>
        <w:t>Пыть-Ях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сторону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обгон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1rplc-2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2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выездом на полосу </w:t>
      </w:r>
      <w:r>
        <w:rPr>
          <w:rFonts w:ascii="Times New Roman" w:eastAsia="Times New Roman" w:hAnsi="Times New Roman" w:cs="Times New Roman"/>
          <w:sz w:val="27"/>
          <w:szCs w:val="27"/>
        </w:rPr>
        <w:t>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предназначенную для встречного движения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1.3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</w:t>
      </w:r>
      <w:r>
        <w:rPr>
          <w:rFonts w:ascii="Times New Roman" w:eastAsia="Times New Roman" w:hAnsi="Times New Roman" w:cs="Times New Roman"/>
          <w:sz w:val="27"/>
          <w:szCs w:val="27"/>
        </w:rPr>
        <w:t>рушения признал в полном объеме, подтвердил обстоятельства совершенного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стративном правонарушении </w:t>
      </w:r>
      <w:r>
        <w:rPr>
          <w:rStyle w:val="cat-UserDefinedgrp-45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на </w:t>
      </w:r>
      <w:r>
        <w:rPr>
          <w:rFonts w:ascii="Times New Roman" w:eastAsia="Times New Roman" w:hAnsi="Times New Roman" w:cs="Times New Roman"/>
          <w:sz w:val="27"/>
          <w:szCs w:val="27"/>
        </w:rPr>
        <w:t>704 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а/м </w:t>
      </w:r>
      <w:r>
        <w:rPr>
          <w:rStyle w:val="cat-CarMakeModelgrp-30rplc-4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2rplc-4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двигаясь со стороны г. </w:t>
      </w:r>
      <w:r>
        <w:rPr>
          <w:rFonts w:ascii="Times New Roman" w:eastAsia="Times New Roman" w:hAnsi="Times New Roman" w:cs="Times New Roman"/>
          <w:sz w:val="27"/>
          <w:szCs w:val="27"/>
        </w:rPr>
        <w:t>Пыть-Ях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сторону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1rplc-4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4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выездом на полосу </w:t>
      </w:r>
      <w:r>
        <w:rPr>
          <w:rFonts w:ascii="Times New Roman" w:eastAsia="Times New Roman" w:hAnsi="Times New Roman" w:cs="Times New Roman"/>
          <w:sz w:val="27"/>
          <w:szCs w:val="27"/>
        </w:rPr>
        <w:t>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предназначенную для встречного движения </w:t>
      </w:r>
      <w:r>
        <w:rPr>
          <w:rFonts w:ascii="Times New Roman" w:eastAsia="Times New Roman" w:hAnsi="Times New Roman" w:cs="Times New Roman"/>
          <w:sz w:val="27"/>
          <w:szCs w:val="27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подписанный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704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Нефтеюганского района управляя а/м </w:t>
      </w:r>
      <w:r>
        <w:rPr>
          <w:rStyle w:val="cat-CarMakeModelgrp-30rplc-5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2rplc-5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1rplc-5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5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зоне действия дорожно</w:t>
      </w:r>
      <w:r>
        <w:rPr>
          <w:rFonts w:ascii="Times New Roman" w:eastAsia="Times New Roman" w:hAnsi="Times New Roman" w:cs="Times New Roman"/>
          <w:sz w:val="27"/>
          <w:szCs w:val="27"/>
        </w:rPr>
        <w:t>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выездом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полосу </w:t>
      </w:r>
      <w:r>
        <w:rPr>
          <w:rFonts w:ascii="Times New Roman" w:eastAsia="Times New Roman" w:hAnsi="Times New Roman" w:cs="Times New Roman"/>
          <w:sz w:val="27"/>
          <w:szCs w:val="27"/>
        </w:rPr>
        <w:t>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предназначенную для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свидетеля Зайцева С.В. от 06.02.2025, из которого следует, что 06.02.2025 он управлял грузовым транспортным средством </w:t>
      </w:r>
      <w:r>
        <w:rPr>
          <w:rStyle w:val="cat-CarMakeModelgrp-31rplc-5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5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стороны г. </w:t>
      </w:r>
      <w:r>
        <w:rPr>
          <w:rFonts w:ascii="Times New Roman" w:eastAsia="Times New Roman" w:hAnsi="Times New Roman" w:cs="Times New Roman"/>
          <w:sz w:val="27"/>
          <w:szCs w:val="27"/>
        </w:rPr>
        <w:t>Пыть-Ях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сторону г. Нефтеюганск. В 14 час. 20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704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его транспортное средство обогнал а/м </w:t>
      </w:r>
      <w:r>
        <w:rPr>
          <w:rStyle w:val="cat-CarMakeModelgrp-30rplc-6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2rplc-6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запрещен». Скорость его транспортного средства было около 50 км/ч. Препятствий на дороге не было, по обочине не двигался. Указатель аварийной сигнализации и поворотов не включал;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ИДПС взвода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роты №2 ОБ ДПС </w:t>
      </w:r>
      <w:r>
        <w:rPr>
          <w:rStyle w:val="cat-ExternalSystemDefinedgrp-40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котором изложены обстоятельства выявленного правонарушения;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схемой 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704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>, распространяется действие дорожного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знака 3.20 «обгон запрещен»;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 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3.20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3.22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5.15.7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разметки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4.3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«Обгон запрещен». Запрещается обгон всех транспортных </w:t>
      </w:r>
      <w:r>
        <w:rPr>
          <w:rFonts w:ascii="Times New Roman" w:eastAsia="Times New Roman" w:hAnsi="Times New Roman" w:cs="Times New Roman"/>
          <w:sz w:val="27"/>
          <w:szCs w:val="27"/>
        </w:rPr>
        <w:t>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объяснением свидетеля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Артюшкина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8rplc-7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номер счета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18810486250910030447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 статьи 12.7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7 статьи 12.9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12.10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6 статьи 12.23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ExternalSystemDefinedgrp-43rplc-19">
    <w:name w:val="cat-ExternalSystemDefined grp-43 rplc-19"/>
    <w:basedOn w:val="DefaultParagraphFont"/>
  </w:style>
  <w:style w:type="character" w:customStyle="1" w:styleId="cat-CarMakeModelgrp-30rplc-24">
    <w:name w:val="cat-CarMakeModel grp-30 rplc-24"/>
    <w:basedOn w:val="DefaultParagraphFont"/>
  </w:style>
  <w:style w:type="character" w:customStyle="1" w:styleId="cat-CarNumbergrp-32rplc-25">
    <w:name w:val="cat-CarNumber grp-32 rplc-25"/>
    <w:basedOn w:val="DefaultParagraphFont"/>
  </w:style>
  <w:style w:type="character" w:customStyle="1" w:styleId="cat-CarMakeModelgrp-31rplc-28">
    <w:name w:val="cat-CarMakeModel grp-31 rplc-28"/>
    <w:basedOn w:val="DefaultParagraphFont"/>
  </w:style>
  <w:style w:type="character" w:customStyle="1" w:styleId="cat-CarNumbergrp-33rplc-29">
    <w:name w:val="cat-CarNumber grp-33 rplc-29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CarMakeModelgrp-30rplc-40">
    <w:name w:val="cat-CarMakeModel grp-30 rplc-40"/>
    <w:basedOn w:val="DefaultParagraphFont"/>
  </w:style>
  <w:style w:type="character" w:customStyle="1" w:styleId="cat-CarNumbergrp-32rplc-41">
    <w:name w:val="cat-CarNumber grp-32 rplc-41"/>
    <w:basedOn w:val="DefaultParagraphFont"/>
  </w:style>
  <w:style w:type="character" w:customStyle="1" w:styleId="cat-CarMakeModelgrp-31rplc-44">
    <w:name w:val="cat-CarMakeModel grp-31 rplc-44"/>
    <w:basedOn w:val="DefaultParagraphFont"/>
  </w:style>
  <w:style w:type="character" w:customStyle="1" w:styleId="cat-CarNumbergrp-33rplc-45">
    <w:name w:val="cat-CarNumber grp-33 rplc-45"/>
    <w:basedOn w:val="DefaultParagraphFont"/>
  </w:style>
  <w:style w:type="character" w:customStyle="1" w:styleId="cat-CarMakeModelgrp-30rplc-51">
    <w:name w:val="cat-CarMakeModel grp-30 rplc-51"/>
    <w:basedOn w:val="DefaultParagraphFont"/>
  </w:style>
  <w:style w:type="character" w:customStyle="1" w:styleId="cat-CarNumbergrp-32rplc-52">
    <w:name w:val="cat-CarNumber grp-32 rplc-52"/>
    <w:basedOn w:val="DefaultParagraphFont"/>
  </w:style>
  <w:style w:type="character" w:customStyle="1" w:styleId="cat-CarMakeModelgrp-31rplc-53">
    <w:name w:val="cat-CarMakeModel grp-31 rplc-53"/>
    <w:basedOn w:val="DefaultParagraphFont"/>
  </w:style>
  <w:style w:type="character" w:customStyle="1" w:styleId="cat-CarNumbergrp-33rplc-54">
    <w:name w:val="cat-CarNumber grp-33 rplc-54"/>
    <w:basedOn w:val="DefaultParagraphFont"/>
  </w:style>
  <w:style w:type="character" w:customStyle="1" w:styleId="cat-CarMakeModelgrp-31rplc-58">
    <w:name w:val="cat-CarMakeModel grp-31 rplc-58"/>
    <w:basedOn w:val="DefaultParagraphFont"/>
  </w:style>
  <w:style w:type="character" w:customStyle="1" w:styleId="cat-CarNumbergrp-33rplc-59">
    <w:name w:val="cat-CarNumber grp-33 rplc-59"/>
    <w:basedOn w:val="DefaultParagraphFont"/>
  </w:style>
  <w:style w:type="character" w:customStyle="1" w:styleId="cat-CarMakeModelgrp-30rplc-64">
    <w:name w:val="cat-CarMakeModel grp-30 rplc-64"/>
    <w:basedOn w:val="DefaultParagraphFont"/>
  </w:style>
  <w:style w:type="character" w:customStyle="1" w:styleId="cat-CarNumbergrp-32rplc-65">
    <w:name w:val="cat-CarNumber grp-32 rplc-65"/>
    <w:basedOn w:val="DefaultParagraphFont"/>
  </w:style>
  <w:style w:type="character" w:customStyle="1" w:styleId="cat-ExternalSystemDefinedgrp-40rplc-66">
    <w:name w:val="cat-ExternalSystemDefined grp-40 rplc-66"/>
    <w:basedOn w:val="DefaultParagraphFont"/>
  </w:style>
  <w:style w:type="character" w:customStyle="1" w:styleId="cat-OrganizationNamegrp-28rplc-79">
    <w:name w:val="cat-OrganizationName grp-28 rplc-79"/>
    <w:basedOn w:val="DefaultParagraphFont"/>
  </w:style>
  <w:style w:type="character" w:customStyle="1" w:styleId="cat-UserDefinedgrp-46rplc-86">
    <w:name w:val="cat-UserDefined grp-46 rplc-86"/>
    <w:basedOn w:val="DefaultParagraphFont"/>
  </w:style>
  <w:style w:type="character" w:customStyle="1" w:styleId="cat-UserDefinedgrp-47rplc-89">
    <w:name w:val="cat-UserDefined grp-47 rplc-8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